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E0" w:rsidRDefault="00B479CD">
      <w:pPr>
        <w:pStyle w:val="Standard"/>
        <w:jc w:val="center"/>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628272" cy="101882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28272" cy="1018824"/>
                    </a:xfrm>
                    <a:prstGeom prst="rect">
                      <a:avLst/>
                    </a:prstGeom>
                    <a:noFill/>
                    <a:ln>
                      <a:noFill/>
                    </a:ln>
                  </pic:spPr>
                </pic:pic>
              </a:graphicData>
            </a:graphic>
          </wp:anchor>
        </w:drawing>
      </w:r>
      <w:r>
        <w:rPr>
          <w:b/>
          <w:sz w:val="24"/>
          <w:szCs w:val="24"/>
        </w:rPr>
        <w:t>BLUE JORDAN FOREST OWNERS’ ASSOCIATION</w:t>
      </w: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628637" cy="1019190"/>
            <wp:effectExtent l="0" t="0" r="0" b="9510"/>
            <wp:wrapSquare wrapText="r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28637" cy="1019190"/>
                    </a:xfrm>
                    <a:prstGeom prst="rect">
                      <a:avLst/>
                    </a:prstGeom>
                    <a:noFill/>
                    <a:ln>
                      <a:noFill/>
                      <a:prstDash/>
                    </a:ln>
                  </pic:spPr>
                </pic:pic>
              </a:graphicData>
            </a:graphic>
          </wp:anchor>
        </w:drawing>
      </w:r>
    </w:p>
    <w:p w:rsidR="008215E0" w:rsidRDefault="00B479CD">
      <w:pPr>
        <w:pStyle w:val="Standard"/>
        <w:jc w:val="center"/>
      </w:pPr>
      <w:r>
        <w:rPr>
          <w:b/>
          <w:sz w:val="24"/>
          <w:szCs w:val="24"/>
        </w:rPr>
        <w:t>Board of Directors Meeting Minutes</w:t>
      </w:r>
    </w:p>
    <w:p w:rsidR="008215E0" w:rsidRDefault="00B479CD">
      <w:pPr>
        <w:pStyle w:val="Standard"/>
        <w:jc w:val="center"/>
      </w:pPr>
      <w:r>
        <w:rPr>
          <w:b/>
          <w:sz w:val="24"/>
          <w:szCs w:val="24"/>
        </w:rPr>
        <w:t>April 13, 2016</w:t>
      </w:r>
    </w:p>
    <w:p w:rsidR="008215E0" w:rsidRDefault="008215E0">
      <w:pPr>
        <w:pStyle w:val="Standard"/>
        <w:jc w:val="center"/>
        <w:rPr>
          <w:b/>
        </w:rPr>
      </w:pPr>
    </w:p>
    <w:p w:rsidR="008215E0" w:rsidRDefault="00B479CD">
      <w:pPr>
        <w:pStyle w:val="ListParagraph"/>
        <w:numPr>
          <w:ilvl w:val="0"/>
          <w:numId w:val="17"/>
        </w:numPr>
        <w:jc w:val="both"/>
      </w:pPr>
      <w:r>
        <w:rPr>
          <w:rFonts w:ascii="Bookman Old Style" w:hAnsi="Bookman Old Style"/>
        </w:rPr>
        <w:t xml:space="preserve"> </w:t>
      </w:r>
      <w:r>
        <w:rPr>
          <w:rFonts w:ascii="Bookman Old Style" w:hAnsi="Bookman Old Style"/>
          <w:b/>
        </w:rPr>
        <w:t>Call to Order</w:t>
      </w:r>
      <w:r>
        <w:rPr>
          <w:rFonts w:ascii="Bookman Old Style" w:hAnsi="Bookman Old Style"/>
        </w:rPr>
        <w:t>:</w:t>
      </w:r>
      <w:r w:rsidR="006A61A6">
        <w:rPr>
          <w:rFonts w:ascii="Bookman Old Style" w:hAnsi="Bookman Old Style"/>
        </w:rPr>
        <w:t xml:space="preserve">   </w:t>
      </w:r>
      <w:bookmarkStart w:id="0" w:name="_GoBack"/>
      <w:bookmarkEnd w:id="0"/>
    </w:p>
    <w:p w:rsidR="008215E0" w:rsidRDefault="008215E0">
      <w:pPr>
        <w:pStyle w:val="ListParagraph"/>
        <w:jc w:val="both"/>
        <w:rPr>
          <w:rFonts w:ascii="Bookman Old Style" w:hAnsi="Bookman Old Style"/>
        </w:rPr>
      </w:pPr>
    </w:p>
    <w:p w:rsidR="008215E0" w:rsidRDefault="00B479CD">
      <w:pPr>
        <w:pStyle w:val="ListParagraph"/>
        <w:jc w:val="both"/>
      </w:pPr>
      <w:r>
        <w:rPr>
          <w:rFonts w:ascii="Bookman Old Style" w:hAnsi="Bookman Old Style"/>
          <w:b/>
        </w:rPr>
        <w:t>Director Cutts</w:t>
      </w:r>
      <w:r>
        <w:rPr>
          <w:rFonts w:ascii="Bookman Old Style" w:hAnsi="Bookman Old Style"/>
        </w:rPr>
        <w:t xml:space="preserve"> called the meeting to order at 6:47 p.m. at Jim Gorman’s Barn – 2918 Indian Pipes Trail.</w:t>
      </w:r>
    </w:p>
    <w:p w:rsidR="008215E0" w:rsidRDefault="008215E0">
      <w:pPr>
        <w:pStyle w:val="ListParagraph"/>
        <w:jc w:val="both"/>
        <w:rPr>
          <w:rFonts w:ascii="Bookman Old Style" w:hAnsi="Bookman Old Style"/>
        </w:rPr>
      </w:pPr>
    </w:p>
    <w:p w:rsidR="008215E0" w:rsidRDefault="00B479CD">
      <w:pPr>
        <w:pStyle w:val="ListParagraph"/>
        <w:numPr>
          <w:ilvl w:val="0"/>
          <w:numId w:val="3"/>
        </w:numPr>
        <w:jc w:val="both"/>
      </w:pPr>
      <w:r>
        <w:rPr>
          <w:rFonts w:ascii="Bookman Old Style" w:hAnsi="Bookman Old Style"/>
          <w:b/>
        </w:rPr>
        <w:t xml:space="preserve"> Roll Call:</w:t>
      </w:r>
    </w:p>
    <w:p w:rsidR="008215E0" w:rsidRDefault="00B479CD">
      <w:pPr>
        <w:pStyle w:val="ListParagraph"/>
        <w:jc w:val="both"/>
      </w:pPr>
      <w:r>
        <w:rPr>
          <w:rFonts w:ascii="Bookman Old Style" w:hAnsi="Bookman Old Style"/>
        </w:rPr>
        <w:t>A quorum was present with the following Directors in attendance:</w:t>
      </w:r>
    </w:p>
    <w:p w:rsidR="008215E0" w:rsidRDefault="00B479CD">
      <w:pPr>
        <w:pStyle w:val="ListParagraph"/>
        <w:numPr>
          <w:ilvl w:val="0"/>
          <w:numId w:val="18"/>
        </w:numPr>
        <w:jc w:val="both"/>
      </w:pPr>
      <w:r>
        <w:rPr>
          <w:rFonts w:ascii="Bookman Old Style" w:hAnsi="Bookman Old Style"/>
        </w:rPr>
        <w:t>Milton “Pinky” McKenzie – absent due to medical issues</w:t>
      </w:r>
    </w:p>
    <w:p w:rsidR="008215E0" w:rsidRDefault="00B479CD">
      <w:pPr>
        <w:pStyle w:val="ListParagraph"/>
        <w:numPr>
          <w:ilvl w:val="0"/>
          <w:numId w:val="4"/>
        </w:numPr>
        <w:jc w:val="both"/>
      </w:pPr>
      <w:r>
        <w:rPr>
          <w:rFonts w:ascii="Bookman Old Style" w:hAnsi="Bookman Old Style"/>
        </w:rPr>
        <w:t>Glenn Cutts</w:t>
      </w:r>
    </w:p>
    <w:p w:rsidR="008215E0" w:rsidRDefault="00B479CD">
      <w:pPr>
        <w:pStyle w:val="ListParagraph"/>
        <w:numPr>
          <w:ilvl w:val="0"/>
          <w:numId w:val="4"/>
        </w:numPr>
        <w:jc w:val="both"/>
      </w:pPr>
      <w:r>
        <w:rPr>
          <w:rFonts w:ascii="Bookman Old Style" w:hAnsi="Bookman Old Style"/>
        </w:rPr>
        <w:t>Bert Kleckner</w:t>
      </w:r>
    </w:p>
    <w:p w:rsidR="008215E0" w:rsidRDefault="00B479CD">
      <w:pPr>
        <w:pStyle w:val="ListParagraph"/>
        <w:numPr>
          <w:ilvl w:val="0"/>
          <w:numId w:val="4"/>
        </w:numPr>
        <w:jc w:val="both"/>
      </w:pPr>
      <w:r>
        <w:rPr>
          <w:rFonts w:ascii="Bookman Old Style" w:hAnsi="Bookman Old Style"/>
        </w:rPr>
        <w:t>Carole</w:t>
      </w:r>
      <w:r>
        <w:rPr>
          <w:rFonts w:ascii="Bookman Old Style" w:hAnsi="Bookman Old Style"/>
        </w:rPr>
        <w:t xml:space="preserve"> Scroggins</w:t>
      </w:r>
    </w:p>
    <w:p w:rsidR="008215E0" w:rsidRDefault="00B479CD">
      <w:pPr>
        <w:pStyle w:val="ListParagraph"/>
        <w:numPr>
          <w:ilvl w:val="0"/>
          <w:numId w:val="4"/>
        </w:numPr>
        <w:jc w:val="both"/>
      </w:pPr>
      <w:r>
        <w:rPr>
          <w:rFonts w:ascii="Bookman Old Style" w:hAnsi="Bookman Old Style"/>
        </w:rPr>
        <w:t>Teressa Jacobi</w:t>
      </w:r>
    </w:p>
    <w:p w:rsidR="008215E0" w:rsidRDefault="00B479CD">
      <w:pPr>
        <w:pStyle w:val="ListParagraph"/>
        <w:tabs>
          <w:tab w:val="left" w:pos="9810"/>
        </w:tabs>
        <w:ind w:left="1800"/>
        <w:jc w:val="both"/>
      </w:pPr>
      <w:r>
        <w:rPr>
          <w:rFonts w:ascii="Bookman Old Style" w:hAnsi="Bookman Old Style"/>
        </w:rPr>
        <w:tab/>
      </w:r>
    </w:p>
    <w:p w:rsidR="008215E0" w:rsidRDefault="00B479CD">
      <w:pPr>
        <w:pStyle w:val="ListParagraph"/>
        <w:numPr>
          <w:ilvl w:val="0"/>
          <w:numId w:val="3"/>
        </w:numPr>
        <w:jc w:val="both"/>
      </w:pPr>
      <w:r>
        <w:rPr>
          <w:rFonts w:ascii="Bookman Old Style" w:hAnsi="Bookman Old Style"/>
        </w:rPr>
        <w:t xml:space="preserve"> </w:t>
      </w:r>
      <w:r>
        <w:rPr>
          <w:rFonts w:ascii="Bookman Old Style" w:hAnsi="Bookman Old Style"/>
          <w:b/>
        </w:rPr>
        <w:t>Approval of Minutes:</w:t>
      </w:r>
    </w:p>
    <w:p w:rsidR="008215E0" w:rsidRDefault="00B479CD">
      <w:pPr>
        <w:pStyle w:val="ListParagraph"/>
        <w:jc w:val="both"/>
      </w:pPr>
      <w:r>
        <w:rPr>
          <w:rFonts w:ascii="Bookman Old Style" w:hAnsi="Bookman Old Style"/>
        </w:rPr>
        <w:t xml:space="preserve">The Board of Director’s received an electronic draft copy of the </w:t>
      </w:r>
      <w:r>
        <w:rPr>
          <w:rFonts w:ascii="Bookman Old Style" w:hAnsi="Bookman Old Style"/>
          <w:u w:val="single"/>
        </w:rPr>
        <w:t>March 9, 2016 minutes</w:t>
      </w:r>
      <w:r>
        <w:rPr>
          <w:rFonts w:ascii="Bookman Old Style" w:hAnsi="Bookman Old Style"/>
        </w:rPr>
        <w:t xml:space="preserve"> on </w:t>
      </w:r>
      <w:r>
        <w:rPr>
          <w:rFonts w:ascii="Bookman Old Style" w:hAnsi="Bookman Old Style"/>
          <w:u w:val="single"/>
        </w:rPr>
        <w:t>April 13, 2016</w:t>
      </w:r>
      <w:r>
        <w:rPr>
          <w:rFonts w:ascii="Bookman Old Style" w:hAnsi="Bookman Old Style"/>
        </w:rPr>
        <w:t xml:space="preserve">.  A motion was made by Director Scroggins to accept the minutes as received.  Director Cutts seconded the motion.  All of the Directors present voted unanimously.  </w:t>
      </w:r>
    </w:p>
    <w:p w:rsidR="008215E0" w:rsidRDefault="008215E0">
      <w:pPr>
        <w:pStyle w:val="ListParagraph"/>
        <w:jc w:val="both"/>
        <w:rPr>
          <w:rFonts w:ascii="Bookman Old Style" w:hAnsi="Bookman Old Style"/>
        </w:rPr>
      </w:pPr>
    </w:p>
    <w:p w:rsidR="008215E0" w:rsidRDefault="00B479CD">
      <w:pPr>
        <w:pStyle w:val="ListParagraph"/>
        <w:numPr>
          <w:ilvl w:val="0"/>
          <w:numId w:val="3"/>
        </w:numPr>
        <w:jc w:val="both"/>
      </w:pPr>
      <w:r>
        <w:rPr>
          <w:rFonts w:ascii="Bookman Old Style" w:hAnsi="Bookman Old Style"/>
        </w:rPr>
        <w:t xml:space="preserve"> </w:t>
      </w:r>
      <w:r>
        <w:rPr>
          <w:rFonts w:ascii="Bookman Old Style" w:hAnsi="Bookman Old Style"/>
          <w:b/>
        </w:rPr>
        <w:t>Monthly Financial Report / Treasurer’s Report:  Director Scroggins:</w:t>
      </w:r>
    </w:p>
    <w:p w:rsidR="008215E0" w:rsidRDefault="008215E0">
      <w:pPr>
        <w:pStyle w:val="ListParagraph"/>
        <w:jc w:val="both"/>
        <w:rPr>
          <w:rFonts w:ascii="Bookman Old Style" w:hAnsi="Bookman Old Style"/>
        </w:rPr>
      </w:pPr>
    </w:p>
    <w:p w:rsidR="008215E0" w:rsidRDefault="00B479CD">
      <w:pPr>
        <w:pStyle w:val="ListParagraph"/>
        <w:jc w:val="both"/>
      </w:pPr>
      <w:r>
        <w:rPr>
          <w:rFonts w:ascii="Bookman Old Style" w:hAnsi="Bookman Old Style"/>
        </w:rPr>
        <w:t>D</w:t>
      </w:r>
      <w:r>
        <w:rPr>
          <w:rFonts w:ascii="Bookman Old Style" w:hAnsi="Bookman Old Style"/>
        </w:rPr>
        <w:t xml:space="preserve">eposits for March were $8,143.46.  Expenses were $24,178.68, with a </w:t>
      </w:r>
      <w:r>
        <w:rPr>
          <w:rFonts w:ascii="Bookman Old Style" w:hAnsi="Bookman Old Style"/>
          <w:u w:val="single"/>
        </w:rPr>
        <w:t>balance of $28,395.26 as of March 31, 2015.</w:t>
      </w:r>
      <w:r>
        <w:rPr>
          <w:rFonts w:ascii="Bookman Old Style" w:hAnsi="Bookman Old Style"/>
        </w:rPr>
        <w:t xml:space="preserve">  April 1-12, 2016 we deposited $2,428.12 and expenses were $4,616.00 and the balance is $26,207.38.  Director Jacobi </w:t>
      </w:r>
      <w:r>
        <w:rPr>
          <w:rFonts w:ascii="Bookman Old Style" w:hAnsi="Bookman Old Style"/>
        </w:rPr>
        <w:lastRenderedPageBreak/>
        <w:t>made a motion to accept the</w:t>
      </w:r>
      <w:r>
        <w:rPr>
          <w:rFonts w:ascii="Bookman Old Style" w:hAnsi="Bookman Old Style"/>
        </w:rPr>
        <w:t xml:space="preserve"> Financial Report as presented.  Director Kleckner seconded the motion.  All of the Directors present voted unanimously.  </w:t>
      </w:r>
    </w:p>
    <w:p w:rsidR="008215E0" w:rsidRDefault="008215E0">
      <w:pPr>
        <w:pStyle w:val="ListParagraph"/>
        <w:jc w:val="both"/>
        <w:rPr>
          <w:rFonts w:ascii="Bookman Old Style" w:hAnsi="Bookman Old Style"/>
        </w:rPr>
      </w:pPr>
    </w:p>
    <w:p w:rsidR="008215E0" w:rsidRDefault="00B479CD">
      <w:pPr>
        <w:pStyle w:val="ListParagraph"/>
        <w:jc w:val="both"/>
      </w:pPr>
      <w:r>
        <w:rPr>
          <w:rFonts w:ascii="Bookman Old Style" w:hAnsi="Bookman Old Style"/>
          <w:b/>
        </w:rPr>
        <w:t>Reserve Account:</w:t>
      </w:r>
      <w:r>
        <w:rPr>
          <w:rFonts w:ascii="Bookman Old Style" w:hAnsi="Bookman Old Style"/>
        </w:rPr>
        <w:t xml:space="preserve">  The </w:t>
      </w:r>
      <w:r>
        <w:rPr>
          <w:rFonts w:ascii="Bookman Old Style" w:hAnsi="Bookman Old Style"/>
          <w:u w:val="single"/>
        </w:rPr>
        <w:t>Reserve Account as of April 12, 2016 is $65,081.21, which includes our first quarter deposit of $2,000.00.</w:t>
      </w:r>
      <w:r>
        <w:rPr>
          <w:rFonts w:ascii="Bookman Old Style" w:hAnsi="Bookman Old Style"/>
        </w:rPr>
        <w:t xml:space="preserve">  Di</w:t>
      </w:r>
      <w:r>
        <w:rPr>
          <w:rFonts w:ascii="Bookman Old Style" w:hAnsi="Bookman Old Style"/>
        </w:rPr>
        <w:t xml:space="preserve">rector Jacobi made a motion to accept the financial report has presented.  Director Kleckner seconded the motion.  All Directors present voted unanimously.  </w:t>
      </w:r>
    </w:p>
    <w:p w:rsidR="008215E0" w:rsidRDefault="008215E0">
      <w:pPr>
        <w:pStyle w:val="ListParagraph"/>
        <w:jc w:val="both"/>
        <w:rPr>
          <w:rFonts w:ascii="Bookman Old Style" w:hAnsi="Bookman Old Style"/>
        </w:rPr>
      </w:pPr>
    </w:p>
    <w:p w:rsidR="008215E0" w:rsidRDefault="00B479CD">
      <w:pPr>
        <w:pStyle w:val="ListParagraph"/>
        <w:jc w:val="both"/>
      </w:pPr>
      <w:r>
        <w:rPr>
          <w:rFonts w:ascii="Bookman Old Style" w:hAnsi="Bookman Old Style"/>
          <w:b/>
        </w:rPr>
        <w:t xml:space="preserve">New Building Insurance.  </w:t>
      </w:r>
      <w:r>
        <w:rPr>
          <w:rFonts w:ascii="Bookman Old Style" w:hAnsi="Bookman Old Style"/>
        </w:rPr>
        <w:t xml:space="preserve">Director Scroggins stated that we now have the new building insured for </w:t>
      </w:r>
      <w:r>
        <w:rPr>
          <w:rFonts w:ascii="Bookman Old Style" w:hAnsi="Bookman Old Style"/>
        </w:rPr>
        <w:t xml:space="preserve">liability.  </w:t>
      </w:r>
    </w:p>
    <w:p w:rsidR="008215E0" w:rsidRDefault="008215E0">
      <w:pPr>
        <w:pStyle w:val="ListParagraph"/>
        <w:jc w:val="both"/>
        <w:rPr>
          <w:rFonts w:ascii="Bookman Old Style" w:hAnsi="Bookman Old Style"/>
        </w:rPr>
      </w:pPr>
    </w:p>
    <w:p w:rsidR="008215E0" w:rsidRDefault="00B479CD">
      <w:pPr>
        <w:pStyle w:val="ListParagraph"/>
        <w:jc w:val="both"/>
      </w:pPr>
      <w:r>
        <w:rPr>
          <w:rFonts w:ascii="Bookman Old Style" w:hAnsi="Bookman Old Style"/>
          <w:b/>
        </w:rPr>
        <w:t xml:space="preserve">SNAP Collections:  </w:t>
      </w:r>
      <w:r>
        <w:rPr>
          <w:rFonts w:ascii="Bookman Old Style" w:hAnsi="Bookman Old Style"/>
        </w:rPr>
        <w:t>Director Scroggins stated that we received payoff on one property.  Late notices have been sent to members that are 90 days overdue with their dues and they have the deadline of April 15</w:t>
      </w:r>
      <w:r>
        <w:rPr>
          <w:rFonts w:ascii="Bookman Old Style" w:hAnsi="Bookman Old Style"/>
          <w:vertAlign w:val="superscript"/>
        </w:rPr>
        <w:t>th</w:t>
      </w:r>
      <w:r>
        <w:rPr>
          <w:rFonts w:ascii="Bookman Old Style" w:hAnsi="Bookman Old Style"/>
        </w:rPr>
        <w:t xml:space="preserve"> to pay in full before they are tur</w:t>
      </w:r>
      <w:r>
        <w:rPr>
          <w:rFonts w:ascii="Bookman Old Style" w:hAnsi="Bookman Old Style"/>
        </w:rPr>
        <w:t xml:space="preserve">ned over to SNAP for collection and most of them are getting caught up.   </w:t>
      </w:r>
    </w:p>
    <w:p w:rsidR="008215E0" w:rsidRDefault="008215E0">
      <w:pPr>
        <w:pStyle w:val="ListParagraph"/>
        <w:jc w:val="both"/>
        <w:rPr>
          <w:rFonts w:ascii="Bookman Old Style" w:hAnsi="Bookman Old Style"/>
        </w:rPr>
      </w:pPr>
    </w:p>
    <w:p w:rsidR="008215E0" w:rsidRDefault="00B479CD">
      <w:pPr>
        <w:pStyle w:val="ListParagraph"/>
        <w:numPr>
          <w:ilvl w:val="0"/>
          <w:numId w:val="3"/>
        </w:numPr>
        <w:jc w:val="both"/>
      </w:pPr>
      <w:r>
        <w:rPr>
          <w:rFonts w:ascii="Bookman Old Style" w:hAnsi="Bookman Old Style"/>
          <w:b/>
        </w:rPr>
        <w:t>Officer’s Report:</w:t>
      </w:r>
    </w:p>
    <w:p w:rsidR="008215E0" w:rsidRDefault="00B479CD">
      <w:pPr>
        <w:pStyle w:val="Standard"/>
        <w:ind w:left="720"/>
        <w:jc w:val="both"/>
      </w:pPr>
      <w:r>
        <w:rPr>
          <w:rFonts w:ascii="Bookman Old Style" w:hAnsi="Bookman Old Style"/>
          <w:b/>
        </w:rPr>
        <w:t xml:space="preserve">President’s Report:  </w:t>
      </w:r>
      <w:r>
        <w:rPr>
          <w:rFonts w:ascii="Bookman Old Style" w:hAnsi="Bookman Old Style"/>
        </w:rPr>
        <w:t>President McKenzie was not present due to medical appointments</w:t>
      </w:r>
    </w:p>
    <w:p w:rsidR="008215E0" w:rsidRDefault="00B479CD">
      <w:pPr>
        <w:pStyle w:val="Standard"/>
        <w:ind w:left="720"/>
        <w:jc w:val="both"/>
      </w:pPr>
      <w:r>
        <w:rPr>
          <w:rFonts w:ascii="Bookman Old Style" w:hAnsi="Bookman Old Style"/>
          <w:b/>
        </w:rPr>
        <w:t>Gates:</w:t>
      </w:r>
      <w:r>
        <w:rPr>
          <w:rFonts w:ascii="Bookman Old Style" w:hAnsi="Bookman Old Style"/>
        </w:rPr>
        <w:t xml:space="preserve">  Director Kleckner stated the gates are working.  The committee is still trying to gather more information regarding all options to improve our community gates.  </w:t>
      </w:r>
    </w:p>
    <w:p w:rsidR="008215E0" w:rsidRDefault="00B479CD">
      <w:pPr>
        <w:pStyle w:val="Standard"/>
        <w:ind w:left="720"/>
        <w:jc w:val="both"/>
      </w:pPr>
      <w:r>
        <w:rPr>
          <w:rFonts w:ascii="Bookman Old Style" w:hAnsi="Bookman Old Style"/>
          <w:b/>
        </w:rPr>
        <w:t>Road Committee</w:t>
      </w:r>
      <w:r>
        <w:rPr>
          <w:rFonts w:ascii="Bookman Old Style" w:hAnsi="Bookman Old Style"/>
        </w:rPr>
        <w:t>:  Director Kleckner stated that he did some patchwork with soft spots on R. E</w:t>
      </w:r>
      <w:r>
        <w:rPr>
          <w:rFonts w:ascii="Bookman Old Style" w:hAnsi="Bookman Old Style"/>
        </w:rPr>
        <w:t xml:space="preserve">. Byrd Road and the process will continue until completed.  </w:t>
      </w:r>
    </w:p>
    <w:p w:rsidR="008215E0" w:rsidRDefault="00B479CD">
      <w:pPr>
        <w:pStyle w:val="Standard"/>
        <w:ind w:left="720"/>
        <w:jc w:val="both"/>
      </w:pPr>
      <w:r>
        <w:rPr>
          <w:rFonts w:ascii="Bookman Old Style" w:hAnsi="Bookman Old Style"/>
          <w:b/>
        </w:rPr>
        <w:t>Building Committee:</w:t>
      </w:r>
      <w:r>
        <w:rPr>
          <w:rFonts w:ascii="Bookman Old Style" w:hAnsi="Bookman Old Style"/>
        </w:rPr>
        <w:t xml:space="preserve">  </w:t>
      </w:r>
      <w:r>
        <w:rPr>
          <w:rFonts w:ascii="Bookman Old Style" w:hAnsi="Bookman Old Style"/>
          <w:b/>
        </w:rPr>
        <w:t>Chair Don Laycock</w:t>
      </w:r>
      <w:r>
        <w:rPr>
          <w:rFonts w:ascii="Bookman Old Style" w:hAnsi="Bookman Old Style"/>
        </w:rPr>
        <w:t>.  Chairman Don Laycock reported that we have had some movement by Norris Engineers on approving our requested revisions to the site work.  Buddy Hopkins was</w:t>
      </w:r>
      <w:r>
        <w:rPr>
          <w:rFonts w:ascii="Bookman Old Style" w:hAnsi="Bookman Old Style"/>
        </w:rPr>
        <w:t xml:space="preserve"> put on hold until those revisions were approved.  The electrical re-inspection will occur on April 14</w:t>
      </w:r>
      <w:r>
        <w:rPr>
          <w:rFonts w:ascii="Bookman Old Style" w:hAnsi="Bookman Old Style"/>
          <w:vertAlign w:val="superscript"/>
        </w:rPr>
        <w:t>th</w:t>
      </w:r>
      <w:r>
        <w:rPr>
          <w:rFonts w:ascii="Bookman Old Style" w:hAnsi="Bookman Old Style"/>
        </w:rPr>
        <w:t>.  We have received 50 percent billing from the electrician.  The committee needs to review it before it is submitted for payment.  Sheetrock can now pr</w:t>
      </w:r>
      <w:r>
        <w:rPr>
          <w:rFonts w:ascii="Bookman Old Style" w:hAnsi="Bookman Old Style"/>
        </w:rPr>
        <w:t>oceed after the inspection tomorrow.  The gutters have been completed and we have the billing for that.  Volunteers sealed the floors with a grey tinted concrete sealer, and they sealed part of the main floor with the sealer before they ran out of sealer w</w:t>
      </w:r>
      <w:r>
        <w:rPr>
          <w:rFonts w:ascii="Bookman Old Style" w:hAnsi="Bookman Old Style"/>
        </w:rPr>
        <w:t xml:space="preserve">hich was purchased from Bagwell.  Bagwell is getting us another gallon to finish the job.  </w:t>
      </w:r>
    </w:p>
    <w:p w:rsidR="008215E0" w:rsidRDefault="00B479CD">
      <w:pPr>
        <w:pStyle w:val="Standard"/>
        <w:ind w:left="720"/>
        <w:jc w:val="both"/>
      </w:pPr>
      <w:r>
        <w:rPr>
          <w:rFonts w:ascii="Bookman Old Style" w:hAnsi="Bookman Old Style"/>
          <w:b/>
        </w:rPr>
        <w:lastRenderedPageBreak/>
        <w:t>Refuse Committee</w:t>
      </w:r>
      <w:r>
        <w:rPr>
          <w:rFonts w:ascii="Bookman Old Style" w:hAnsi="Bookman Old Style"/>
        </w:rPr>
        <w:t xml:space="preserve">:  Director Kleckner stated no concerns or problems at the Refuse Site.  Everything is going well.  </w:t>
      </w:r>
    </w:p>
    <w:p w:rsidR="008215E0" w:rsidRDefault="00B479CD">
      <w:pPr>
        <w:pStyle w:val="Standard"/>
        <w:ind w:left="720"/>
        <w:jc w:val="both"/>
      </w:pPr>
      <w:r>
        <w:rPr>
          <w:rFonts w:ascii="Bookman Old Style" w:hAnsi="Bookman Old Style"/>
          <w:b/>
        </w:rPr>
        <w:t xml:space="preserve">Vice-President’s Report.  Director Cutts.  </w:t>
      </w:r>
      <w:r>
        <w:rPr>
          <w:rFonts w:ascii="Bookman Old Style" w:hAnsi="Bookman Old Style"/>
        </w:rPr>
        <w:t xml:space="preserve">  </w:t>
      </w:r>
    </w:p>
    <w:p w:rsidR="008215E0" w:rsidRDefault="00B479CD">
      <w:pPr>
        <w:pStyle w:val="Standard"/>
        <w:ind w:left="720"/>
        <w:jc w:val="both"/>
      </w:pPr>
      <w:r>
        <w:rPr>
          <w:rFonts w:ascii="Bookman Old Style" w:hAnsi="Bookman Old Style"/>
          <w:b/>
        </w:rPr>
        <w:t>W</w:t>
      </w:r>
      <w:r>
        <w:rPr>
          <w:rFonts w:ascii="Bookman Old Style" w:hAnsi="Bookman Old Style"/>
          <w:b/>
        </w:rPr>
        <w:t xml:space="preserve">ays and Means Report:  </w:t>
      </w:r>
      <w:r>
        <w:rPr>
          <w:rFonts w:ascii="Bookman Old Style" w:hAnsi="Bookman Old Style"/>
        </w:rPr>
        <w:t xml:space="preserve">Director Cutts did not have anything report this month.   </w:t>
      </w:r>
    </w:p>
    <w:p w:rsidR="008215E0" w:rsidRDefault="00B479CD">
      <w:pPr>
        <w:pStyle w:val="Standard"/>
        <w:ind w:left="720"/>
        <w:jc w:val="both"/>
      </w:pPr>
      <w:r>
        <w:rPr>
          <w:rFonts w:ascii="Bookman Old Style" w:hAnsi="Bookman Old Style"/>
          <w:b/>
        </w:rPr>
        <w:t>Secretary’s Report:  Director Jacobi.</w:t>
      </w:r>
    </w:p>
    <w:p w:rsidR="008215E0" w:rsidRDefault="00B479CD">
      <w:pPr>
        <w:pStyle w:val="Standard"/>
        <w:ind w:left="720"/>
        <w:jc w:val="both"/>
      </w:pPr>
      <w:r>
        <w:rPr>
          <w:rFonts w:ascii="Bookman Old Style" w:hAnsi="Bookman Old Style"/>
          <w:b/>
        </w:rPr>
        <w:t xml:space="preserve">Florida State Statutes:  </w:t>
      </w:r>
      <w:r>
        <w:rPr>
          <w:rFonts w:ascii="Bookman Old Style" w:hAnsi="Bookman Old Style"/>
        </w:rPr>
        <w:t xml:space="preserve">Director Jacobi stated there was nothing new to report since the changes on July 1, 2015.  </w:t>
      </w:r>
    </w:p>
    <w:p w:rsidR="008215E0" w:rsidRDefault="00B479CD">
      <w:pPr>
        <w:pStyle w:val="Standard"/>
        <w:ind w:left="720"/>
        <w:jc w:val="both"/>
      </w:pPr>
      <w:r>
        <w:rPr>
          <w:rFonts w:ascii="Bookman Old Style" w:hAnsi="Bookman Old Style"/>
          <w:b/>
        </w:rPr>
        <w:t xml:space="preserve">Website:  </w:t>
      </w:r>
      <w:r>
        <w:rPr>
          <w:rFonts w:ascii="Bookman Old Style" w:hAnsi="Bookman Old Style"/>
        </w:rPr>
        <w:t>The websi</w:t>
      </w:r>
      <w:r>
        <w:rPr>
          <w:rFonts w:ascii="Bookman Old Style" w:hAnsi="Bookman Old Style"/>
        </w:rPr>
        <w:t>te is working well.  Director Jacobi stated that she was behind on updating the website, which was noticed by a homeowner, by not removing all the 2015 records quickly enough.  The website has now been updated to only show 2016 records.  If anyone needs an</w:t>
      </w:r>
      <w:r>
        <w:rPr>
          <w:rFonts w:ascii="Bookman Old Style" w:hAnsi="Bookman Old Style"/>
        </w:rPr>
        <w:t xml:space="preserve">ything from 2015, please let Director Jacobi know and they will be provided.  Anyone wanting to post something related to BJF, please call Director Jacobi (863-514-9773).  </w:t>
      </w:r>
    </w:p>
    <w:p w:rsidR="008215E0" w:rsidRDefault="00B479CD">
      <w:pPr>
        <w:pStyle w:val="ListParagraph"/>
        <w:jc w:val="both"/>
      </w:pPr>
      <w:r>
        <w:rPr>
          <w:rFonts w:ascii="Bookman Old Style" w:hAnsi="Bookman Old Style"/>
          <w:b/>
        </w:rPr>
        <w:t xml:space="preserve">Assistant Secretary’s Report:   Director Kleckner.  </w:t>
      </w:r>
    </w:p>
    <w:p w:rsidR="008215E0" w:rsidRDefault="008215E0">
      <w:pPr>
        <w:pStyle w:val="ListParagraph"/>
        <w:jc w:val="both"/>
        <w:rPr>
          <w:rFonts w:ascii="Bookman Old Style" w:hAnsi="Bookman Old Style"/>
          <w:b/>
        </w:rPr>
      </w:pPr>
    </w:p>
    <w:p w:rsidR="008215E0" w:rsidRDefault="00B479CD">
      <w:pPr>
        <w:pStyle w:val="ListParagraph"/>
        <w:jc w:val="both"/>
      </w:pPr>
      <w:r>
        <w:rPr>
          <w:rFonts w:ascii="Bookman Old Style" w:hAnsi="Bookman Old Style"/>
          <w:b/>
        </w:rPr>
        <w:t xml:space="preserve">Welcome Committee:  </w:t>
      </w:r>
      <w:r>
        <w:rPr>
          <w:rFonts w:ascii="Bookman Old Style" w:hAnsi="Bookman Old Style"/>
        </w:rPr>
        <w:t xml:space="preserve">Director </w:t>
      </w:r>
      <w:r>
        <w:rPr>
          <w:rFonts w:ascii="Bookman Old Style" w:hAnsi="Bookman Old Style"/>
        </w:rPr>
        <w:t>Kleckner stated nothing to report this month.</w:t>
      </w:r>
    </w:p>
    <w:p w:rsidR="008215E0" w:rsidRDefault="008215E0">
      <w:pPr>
        <w:pStyle w:val="ListParagraph"/>
        <w:jc w:val="both"/>
        <w:rPr>
          <w:rFonts w:ascii="Bookman Old Style" w:hAnsi="Bookman Old Style"/>
        </w:rPr>
      </w:pPr>
    </w:p>
    <w:p w:rsidR="008215E0" w:rsidRDefault="00B479CD">
      <w:pPr>
        <w:pStyle w:val="ListParagraph"/>
        <w:jc w:val="both"/>
      </w:pPr>
      <w:r>
        <w:rPr>
          <w:rFonts w:ascii="Bookman Old Style" w:hAnsi="Bookman Old Style"/>
          <w:b/>
        </w:rPr>
        <w:t>Volunteers:</w:t>
      </w:r>
      <w:r>
        <w:rPr>
          <w:rFonts w:ascii="Bookman Old Style" w:hAnsi="Bookman Old Style"/>
        </w:rPr>
        <w:t xml:space="preserve">  Director Kleckner is keeping track of all the volunteer hours.  As of today we have a total of </w:t>
      </w:r>
      <w:r>
        <w:rPr>
          <w:rFonts w:ascii="Bookman Old Style" w:hAnsi="Bookman Old Style"/>
          <w:b/>
          <w:u w:val="single"/>
        </w:rPr>
        <w:t>323 volunteer hours</w:t>
      </w:r>
      <w:r>
        <w:rPr>
          <w:rFonts w:ascii="Bookman Old Style" w:hAnsi="Bookman Old Style"/>
        </w:rPr>
        <w:t xml:space="preserve"> from January 2016 to date.  </w:t>
      </w:r>
    </w:p>
    <w:p w:rsidR="008215E0" w:rsidRDefault="008215E0">
      <w:pPr>
        <w:pStyle w:val="ListParagraph"/>
        <w:jc w:val="both"/>
        <w:rPr>
          <w:rFonts w:ascii="Bookman Old Style" w:hAnsi="Bookman Old Style"/>
        </w:rPr>
      </w:pPr>
    </w:p>
    <w:p w:rsidR="008215E0" w:rsidRDefault="00B479CD">
      <w:pPr>
        <w:pStyle w:val="ListParagraph"/>
        <w:jc w:val="both"/>
      </w:pPr>
      <w:r>
        <w:rPr>
          <w:rFonts w:ascii="Bookman Old Style" w:hAnsi="Bookman Old Style"/>
          <w:b/>
        </w:rPr>
        <w:t xml:space="preserve">Keep Polk Beautiful Clean Up for BJF:  </w:t>
      </w:r>
      <w:r>
        <w:rPr>
          <w:rFonts w:ascii="Bookman Old Style" w:hAnsi="Bookman Old Style"/>
        </w:rPr>
        <w:t>On March 12</w:t>
      </w:r>
      <w:r>
        <w:rPr>
          <w:rFonts w:ascii="Bookman Old Style" w:hAnsi="Bookman Old Style"/>
          <w:vertAlign w:val="superscript"/>
        </w:rPr>
        <w:t>t</w:t>
      </w:r>
      <w:r>
        <w:rPr>
          <w:rFonts w:ascii="Bookman Old Style" w:hAnsi="Bookman Old Style"/>
          <w:vertAlign w:val="superscript"/>
        </w:rPr>
        <w:t>h</w:t>
      </w:r>
      <w:r>
        <w:rPr>
          <w:rFonts w:ascii="Bookman Old Style" w:hAnsi="Bookman Old Style"/>
        </w:rPr>
        <w:t xml:space="preserve"> we held the Keep Polk Beautiful Clean Up for BJF, we had 16 volunteers, planting approximately 20 bromeliads up at the R. E. Byrd park area.  One appliance and six pieces of furniture were put into the roll off dumpster provided for the cleanup.  This is</w:t>
      </w:r>
      <w:r>
        <w:rPr>
          <w:rFonts w:ascii="Bookman Old Style" w:hAnsi="Bookman Old Style"/>
        </w:rPr>
        <w:t xml:space="preserve"> a yearly event and we have quarterly roll off dumpsters provided during the year for owners to use to get rid of anything other than hazardous waste materials.   Everything was provided by Keep Polk Beautiful for the cleanup and did not cost BJF anything </w:t>
      </w:r>
      <w:r>
        <w:rPr>
          <w:rFonts w:ascii="Bookman Old Style" w:hAnsi="Bookman Old Style"/>
        </w:rPr>
        <w:t xml:space="preserve">monetarily.  </w:t>
      </w:r>
    </w:p>
    <w:p w:rsidR="008215E0" w:rsidRDefault="00B479CD">
      <w:pPr>
        <w:pStyle w:val="Standard"/>
        <w:ind w:left="720"/>
        <w:jc w:val="both"/>
      </w:pPr>
      <w:r>
        <w:rPr>
          <w:rFonts w:ascii="Bookman Old Style" w:hAnsi="Bookman Old Style"/>
          <w:b/>
        </w:rPr>
        <w:t xml:space="preserve">Committee Reports:  </w:t>
      </w:r>
    </w:p>
    <w:p w:rsidR="008215E0" w:rsidRDefault="00B479CD">
      <w:pPr>
        <w:pStyle w:val="Standard"/>
        <w:ind w:left="720"/>
        <w:jc w:val="both"/>
      </w:pPr>
      <w:r>
        <w:rPr>
          <w:rFonts w:ascii="Bookman Old Style" w:hAnsi="Bookman Old Style"/>
          <w:b/>
        </w:rPr>
        <w:t xml:space="preserve">Architectural / Landscaping:  Chair - Don Laycock.  </w:t>
      </w:r>
      <w:r>
        <w:rPr>
          <w:rFonts w:ascii="Bookman Old Style" w:hAnsi="Bookman Old Style"/>
        </w:rPr>
        <w:t>Chairman Laycock stated we had someone call about the 3 lots on Old Grove wanting to purchase them and wanting to build eventually.  No other inquires received.  Directo</w:t>
      </w:r>
      <w:r>
        <w:rPr>
          <w:rFonts w:ascii="Bookman Old Style" w:hAnsi="Bookman Old Style"/>
        </w:rPr>
        <w:t xml:space="preserve">r Cutts stated the lot of Old Grove was mowed, cleaned the lot up, dumped a couple of </w:t>
      </w:r>
      <w:r>
        <w:rPr>
          <w:rFonts w:ascii="Bookman Old Style" w:hAnsi="Bookman Old Style"/>
        </w:rPr>
        <w:lastRenderedPageBreak/>
        <w:t>loads of rock in there and then pushed it into the ditch without a culvert.  Don Laycock said he would check it out.  Per Director Cutts, the owner told President McKenzi</w:t>
      </w:r>
      <w:r>
        <w:rPr>
          <w:rFonts w:ascii="Bookman Old Style" w:hAnsi="Bookman Old Style"/>
        </w:rPr>
        <w:t xml:space="preserve">e last month that he was going to build a bridge and then turned around and pushed it in, which must have a culvert.  It is two lots north of the last house that was built there, per Director Cutts.   </w:t>
      </w:r>
    </w:p>
    <w:p w:rsidR="008215E0" w:rsidRDefault="00B479CD">
      <w:pPr>
        <w:pStyle w:val="Standard"/>
        <w:ind w:left="720"/>
        <w:jc w:val="both"/>
      </w:pPr>
      <w:r>
        <w:rPr>
          <w:rFonts w:ascii="Bookman Old Style" w:hAnsi="Bookman Old Style"/>
          <w:b/>
        </w:rPr>
        <w:t>Firewise Committee:</w:t>
      </w:r>
      <w:r>
        <w:rPr>
          <w:rFonts w:ascii="Bookman Old Style" w:hAnsi="Bookman Old Style"/>
        </w:rPr>
        <w:t xml:space="preserve">  </w:t>
      </w:r>
      <w:r>
        <w:rPr>
          <w:rFonts w:ascii="Bookman Old Style" w:hAnsi="Bookman Old Style"/>
          <w:b/>
        </w:rPr>
        <w:t xml:space="preserve">Chair Don Laycock. </w:t>
      </w:r>
      <w:r>
        <w:rPr>
          <w:rFonts w:ascii="Bookman Old Style" w:hAnsi="Bookman Old Style"/>
        </w:rPr>
        <w:t>Chairman Don L</w:t>
      </w:r>
      <w:r>
        <w:rPr>
          <w:rFonts w:ascii="Bookman Old Style" w:hAnsi="Bookman Old Style"/>
        </w:rPr>
        <w:t>aycock reported that May 7</w:t>
      </w:r>
      <w:r>
        <w:rPr>
          <w:rFonts w:ascii="Bookman Old Style" w:hAnsi="Bookman Old Style"/>
          <w:vertAlign w:val="superscript"/>
        </w:rPr>
        <w:t>th</w:t>
      </w:r>
      <w:r>
        <w:rPr>
          <w:rFonts w:ascii="Bookman Old Style" w:hAnsi="Bookman Old Style"/>
        </w:rPr>
        <w:t xml:space="preserve"> is National Firewise Day and he has signed up BJF for that event and the brochure will be posted to the website.  This event is tied to a $500 grant if BJF can demonstrate the hours and do all the things needed to apply for the</w:t>
      </w:r>
      <w:r>
        <w:rPr>
          <w:rFonts w:ascii="Bookman Old Style" w:hAnsi="Bookman Old Style"/>
        </w:rPr>
        <w:t xml:space="preserve"> grant.  On May 7</w:t>
      </w:r>
      <w:r>
        <w:rPr>
          <w:rFonts w:ascii="Bookman Old Style" w:hAnsi="Bookman Old Style"/>
          <w:vertAlign w:val="superscript"/>
        </w:rPr>
        <w:t>th</w:t>
      </w:r>
      <w:r>
        <w:rPr>
          <w:rFonts w:ascii="Bookman Old Style" w:hAnsi="Bookman Old Style"/>
        </w:rPr>
        <w:t xml:space="preserve"> we will need to have a meeting and organize volunteers to do things related to Firewise such as mowing firebreaks, clean gutters, etc.  </w:t>
      </w:r>
    </w:p>
    <w:p w:rsidR="008215E0" w:rsidRDefault="00B479CD">
      <w:pPr>
        <w:pStyle w:val="Standard"/>
        <w:ind w:left="720"/>
        <w:jc w:val="both"/>
      </w:pPr>
      <w:r>
        <w:rPr>
          <w:rFonts w:ascii="Bookman Old Style" w:hAnsi="Bookman Old Style"/>
          <w:b/>
        </w:rPr>
        <w:t>Deed Restrictions:  Chair – Doris Knupp</w:t>
      </w:r>
      <w:r>
        <w:rPr>
          <w:rFonts w:ascii="Bookman Old Style" w:hAnsi="Bookman Old Style"/>
        </w:rPr>
        <w:t>.</w:t>
      </w:r>
      <w:r>
        <w:rPr>
          <w:rFonts w:ascii="Bookman Old Style" w:hAnsi="Bookman Old Style"/>
          <w:b/>
        </w:rPr>
        <w:t xml:space="preserve">   </w:t>
      </w:r>
      <w:r>
        <w:rPr>
          <w:rFonts w:ascii="Bookman Old Style" w:hAnsi="Bookman Old Style"/>
        </w:rPr>
        <w:t>Chair Doris Knupp was not present and nothing to report.</w:t>
      </w:r>
      <w:r>
        <w:rPr>
          <w:rFonts w:ascii="Bookman Old Style" w:hAnsi="Bookman Old Style"/>
        </w:rPr>
        <w:t xml:space="preserve">  Per Director Jacobi, President McKenzie received a call that someone has put big tree trunks with very large nail spikes in it all the way across the front property line, which was noticed by someone riding a horse and thought it was extremely dangerous </w:t>
      </w:r>
      <w:r>
        <w:rPr>
          <w:rFonts w:ascii="Bookman Old Style" w:hAnsi="Bookman Old Style"/>
        </w:rPr>
        <w:t>to children, horses, animals, etc.  The owner needs to be aware that they have a civil liability issue and possibly a personal liability lawsuit scenario if they do not remove the dangerous nail spikes.  Property owners are response to ensure that their pr</w:t>
      </w:r>
      <w:r>
        <w:rPr>
          <w:rFonts w:ascii="Bookman Old Style" w:hAnsi="Bookman Old Style"/>
        </w:rPr>
        <w:t xml:space="preserve">operty is safe regardless if someone is trespassing on their property or not.    A letter will be sent to the owner.       </w:t>
      </w:r>
    </w:p>
    <w:p w:rsidR="008215E0" w:rsidRDefault="00B479CD">
      <w:pPr>
        <w:pStyle w:val="ListParagraph"/>
        <w:jc w:val="both"/>
      </w:pPr>
      <w:r>
        <w:rPr>
          <w:rFonts w:ascii="Bookman Old Style" w:hAnsi="Bookman Old Style"/>
          <w:b/>
        </w:rPr>
        <w:t xml:space="preserve">Fining Committee:  </w:t>
      </w:r>
      <w:r>
        <w:rPr>
          <w:rFonts w:ascii="Bookman Old Style" w:hAnsi="Bookman Old Style"/>
        </w:rPr>
        <w:t>The Chair, Rob Dedes was not present.  Pending until next meeting.</w:t>
      </w:r>
    </w:p>
    <w:p w:rsidR="008215E0" w:rsidRDefault="00B479CD">
      <w:pPr>
        <w:pStyle w:val="Standard"/>
        <w:ind w:left="720"/>
        <w:jc w:val="both"/>
      </w:pPr>
      <w:r>
        <w:rPr>
          <w:rFonts w:ascii="Bookman Old Style" w:hAnsi="Bookman Old Style"/>
          <w:b/>
        </w:rPr>
        <w:t>Old Business</w:t>
      </w:r>
      <w:r>
        <w:rPr>
          <w:rFonts w:ascii="Bookman Old Style" w:hAnsi="Bookman Old Style"/>
        </w:rPr>
        <w:t>:</w:t>
      </w:r>
    </w:p>
    <w:p w:rsidR="008215E0" w:rsidRDefault="00B479CD">
      <w:pPr>
        <w:pStyle w:val="ListParagraph"/>
        <w:numPr>
          <w:ilvl w:val="0"/>
          <w:numId w:val="3"/>
        </w:numPr>
        <w:jc w:val="both"/>
      </w:pPr>
      <w:r>
        <w:rPr>
          <w:rFonts w:ascii="Bookman Old Style" w:hAnsi="Bookman Old Style"/>
          <w:b/>
        </w:rPr>
        <w:t>Park Area for R. E. Byrd Entranc</w:t>
      </w:r>
      <w:r>
        <w:rPr>
          <w:rFonts w:ascii="Bookman Old Style" w:hAnsi="Bookman Old Style"/>
          <w:b/>
        </w:rPr>
        <w:t>e:</w:t>
      </w:r>
      <w:r>
        <w:rPr>
          <w:rFonts w:ascii="Bookman Old Style" w:hAnsi="Bookman Old Style"/>
        </w:rPr>
        <w:t xml:space="preserve">  Don Laycock stated that the pole with a light has been installed for lighting up the area for safety concerns around the code box and the mailboxes. Don Laycock said it is still a work in progress.  Director Cutts said he has the equipment that is need</w:t>
      </w:r>
      <w:r>
        <w:rPr>
          <w:rFonts w:ascii="Bookman Old Style" w:hAnsi="Bookman Old Style"/>
        </w:rPr>
        <w:t>ed to spread grass seed and mulch wood; there is oil in the bales of mix and it keeps it sealed over the top of the seed, and keeps the moisture trapped until it sprouts.  Director Cutts stated he will furnish it all – the bales (millet and Bahia) and he w</w:t>
      </w:r>
      <w:r>
        <w:rPr>
          <w:rFonts w:ascii="Bookman Old Style" w:hAnsi="Bookman Old Style"/>
        </w:rPr>
        <w:t xml:space="preserve">ill do it this Saturday.  </w:t>
      </w:r>
    </w:p>
    <w:p w:rsidR="008215E0" w:rsidRDefault="008215E0">
      <w:pPr>
        <w:pStyle w:val="ListParagraph"/>
        <w:jc w:val="both"/>
        <w:rPr>
          <w:rFonts w:ascii="Bookman Old Style" w:hAnsi="Bookman Old Style"/>
        </w:rPr>
      </w:pPr>
    </w:p>
    <w:p w:rsidR="008215E0" w:rsidRDefault="008215E0">
      <w:pPr>
        <w:pStyle w:val="ListParagraph"/>
        <w:jc w:val="both"/>
        <w:rPr>
          <w:rFonts w:ascii="Bookman Old Style" w:hAnsi="Bookman Old Style"/>
        </w:rPr>
      </w:pPr>
    </w:p>
    <w:p w:rsidR="008215E0" w:rsidRDefault="00B479CD">
      <w:pPr>
        <w:pStyle w:val="ListParagraph"/>
        <w:numPr>
          <w:ilvl w:val="0"/>
          <w:numId w:val="3"/>
        </w:numPr>
        <w:jc w:val="both"/>
      </w:pPr>
      <w:r>
        <w:rPr>
          <w:rFonts w:ascii="Bookman Old Style" w:hAnsi="Bookman Old Style"/>
        </w:rPr>
        <w:t xml:space="preserve"> </w:t>
      </w:r>
      <w:r>
        <w:rPr>
          <w:rFonts w:ascii="Bookman Old Style" w:hAnsi="Bookman Old Style"/>
          <w:b/>
        </w:rPr>
        <w:t>New Business:</w:t>
      </w:r>
    </w:p>
    <w:p w:rsidR="008215E0" w:rsidRDefault="008215E0">
      <w:pPr>
        <w:pStyle w:val="ListParagraph"/>
        <w:jc w:val="both"/>
        <w:rPr>
          <w:rFonts w:ascii="Bookman Old Style" w:hAnsi="Bookman Old Style"/>
          <w:b/>
        </w:rPr>
      </w:pPr>
    </w:p>
    <w:p w:rsidR="008215E0" w:rsidRDefault="00B479CD">
      <w:pPr>
        <w:pStyle w:val="ListParagraph"/>
        <w:jc w:val="both"/>
      </w:pPr>
      <w:r>
        <w:rPr>
          <w:rFonts w:ascii="Bookman Old Style" w:hAnsi="Bookman Old Style"/>
          <w:b/>
        </w:rPr>
        <w:t>2016 Committee Chairs:</w:t>
      </w:r>
      <w:r>
        <w:rPr>
          <w:rFonts w:ascii="Bookman Old Style" w:hAnsi="Bookman Old Style"/>
        </w:rPr>
        <w:t xml:space="preserve">  Pending until next meeting.  </w:t>
      </w:r>
    </w:p>
    <w:p w:rsidR="008215E0" w:rsidRDefault="008215E0">
      <w:pPr>
        <w:pStyle w:val="ListParagraph"/>
        <w:jc w:val="both"/>
        <w:rPr>
          <w:rFonts w:ascii="Bookman Old Style" w:hAnsi="Bookman Old Style"/>
        </w:rPr>
      </w:pPr>
    </w:p>
    <w:p w:rsidR="008215E0" w:rsidRDefault="00B479CD">
      <w:pPr>
        <w:pStyle w:val="ListParagraph"/>
        <w:jc w:val="both"/>
      </w:pPr>
      <w:r>
        <w:rPr>
          <w:rFonts w:ascii="Bookman Old Style" w:hAnsi="Bookman Old Style"/>
          <w:b/>
        </w:rPr>
        <w:lastRenderedPageBreak/>
        <w:t xml:space="preserve">Semi-Tractor Trailers for private use on BJF Roads:  </w:t>
      </w:r>
      <w:r>
        <w:rPr>
          <w:rFonts w:ascii="Bookman Old Style" w:hAnsi="Bookman Old Style"/>
        </w:rPr>
        <w:t xml:space="preserve">Director Jacobi stated that we received information that an owner was driving his semi-tractor trailer on BJF roads for personal convenience, which is not allowed on BJF </w:t>
      </w:r>
      <w:r>
        <w:rPr>
          <w:rFonts w:ascii="Bookman Old Style" w:hAnsi="Bookman Old Style"/>
        </w:rPr>
        <w:t xml:space="preserve">roads unless they are delivering something commercially for the purpose of building a home, etc.  The Board needs to send the owner a letter to inform him of the violation.  </w:t>
      </w:r>
    </w:p>
    <w:p w:rsidR="008215E0" w:rsidRDefault="008215E0">
      <w:pPr>
        <w:pStyle w:val="ListParagraph"/>
        <w:jc w:val="both"/>
        <w:rPr>
          <w:rFonts w:ascii="Bookman Old Style" w:hAnsi="Bookman Old Style"/>
        </w:rPr>
      </w:pPr>
    </w:p>
    <w:p w:rsidR="008215E0" w:rsidRDefault="00B479CD">
      <w:pPr>
        <w:pStyle w:val="ListParagraph"/>
        <w:jc w:val="both"/>
      </w:pPr>
      <w:r>
        <w:rPr>
          <w:rFonts w:ascii="Bookman Old Style" w:hAnsi="Bookman Old Style"/>
          <w:b/>
        </w:rPr>
        <w:t>4 Wheelers on Private Road</w:t>
      </w:r>
      <w:r>
        <w:rPr>
          <w:rFonts w:ascii="Bookman Old Style" w:hAnsi="Bookman Old Style"/>
        </w:rPr>
        <w:t>:  Director Jacobi made a suggestion to the Board that</w:t>
      </w:r>
      <w:r>
        <w:rPr>
          <w:rFonts w:ascii="Bookman Old Style" w:hAnsi="Bookman Old Style"/>
        </w:rPr>
        <w:t xml:space="preserve"> the Board contact BJF attorney to see if owners can post a sign in front of their property stating that the owner does not allow 4-wheelers on their property rights in front of their property, just to see if the owner can prevent being sued by someone tha</w:t>
      </w:r>
      <w:r>
        <w:rPr>
          <w:rFonts w:ascii="Bookman Old Style" w:hAnsi="Bookman Old Style"/>
        </w:rPr>
        <w:t>t recklessly drives 4-wheelers and possibly gets injured in front of their property.  The Board unanimously approved Director Jacobi to contact the attorney for a legal opinion.</w:t>
      </w:r>
    </w:p>
    <w:p w:rsidR="008215E0" w:rsidRDefault="008215E0">
      <w:pPr>
        <w:pStyle w:val="ListParagraph"/>
        <w:jc w:val="both"/>
        <w:rPr>
          <w:rFonts w:ascii="Bookman Old Style" w:hAnsi="Bookman Old Style"/>
        </w:rPr>
      </w:pPr>
    </w:p>
    <w:p w:rsidR="008215E0" w:rsidRDefault="00B479CD">
      <w:pPr>
        <w:pStyle w:val="ListParagraph"/>
        <w:jc w:val="both"/>
      </w:pPr>
      <w:r>
        <w:rPr>
          <w:rFonts w:ascii="Bookman Old Style" w:hAnsi="Bookman Old Style"/>
        </w:rPr>
        <w:t xml:space="preserve"> </w:t>
      </w:r>
      <w:r>
        <w:rPr>
          <w:rFonts w:ascii="Bookman Old Style" w:hAnsi="Bookman Old Style"/>
          <w:b/>
        </w:rPr>
        <w:t xml:space="preserve">    </w:t>
      </w:r>
    </w:p>
    <w:p w:rsidR="008215E0" w:rsidRDefault="00B479CD">
      <w:pPr>
        <w:pStyle w:val="ListParagraph"/>
        <w:numPr>
          <w:ilvl w:val="0"/>
          <w:numId w:val="3"/>
        </w:numPr>
        <w:jc w:val="both"/>
      </w:pPr>
      <w:r>
        <w:rPr>
          <w:rFonts w:ascii="Bookman Old Style" w:hAnsi="Bookman Old Style"/>
          <w:b/>
        </w:rPr>
        <w:t>Open Session:</w:t>
      </w:r>
      <w:r>
        <w:rPr>
          <w:rFonts w:ascii="Bookman Old Style" w:hAnsi="Bookman Old Style"/>
        </w:rPr>
        <w:t xml:space="preserve">  </w:t>
      </w:r>
    </w:p>
    <w:p w:rsidR="008215E0" w:rsidRDefault="008215E0">
      <w:pPr>
        <w:pStyle w:val="ListParagraph"/>
        <w:jc w:val="both"/>
        <w:rPr>
          <w:rFonts w:ascii="Bookman Old Style" w:hAnsi="Bookman Old Style"/>
        </w:rPr>
      </w:pPr>
    </w:p>
    <w:p w:rsidR="008215E0" w:rsidRDefault="00B479CD">
      <w:pPr>
        <w:pStyle w:val="ListParagraph"/>
        <w:jc w:val="both"/>
      </w:pPr>
      <w:r>
        <w:rPr>
          <w:rFonts w:ascii="Bookman Old Style" w:hAnsi="Bookman Old Style"/>
          <w:b/>
        </w:rPr>
        <w:t>Mr. Tyree</w:t>
      </w:r>
      <w:r>
        <w:rPr>
          <w:rFonts w:ascii="Bookman Old Style" w:hAnsi="Bookman Old Style"/>
        </w:rPr>
        <w:t>:  Owner wanted to know why owners cannot use</w:t>
      </w:r>
      <w:r>
        <w:rPr>
          <w:rFonts w:ascii="Bookman Old Style" w:hAnsi="Bookman Old Style"/>
        </w:rPr>
        <w:t xml:space="preserve"> the tables and chairs that belongs to BJF.  The Board will need to discuss the options for using the new building for owner’s use when the building is completed.  </w:t>
      </w:r>
      <w:r>
        <w:rPr>
          <w:rFonts w:ascii="Bookman Old Style" w:hAnsi="Bookman Old Style"/>
          <w:u w:val="single"/>
        </w:rPr>
        <w:t>Pending until next meeting</w:t>
      </w:r>
      <w:r>
        <w:rPr>
          <w:rFonts w:ascii="Bookman Old Style" w:hAnsi="Bookman Old Style"/>
        </w:rPr>
        <w:t xml:space="preserve">.  </w:t>
      </w:r>
    </w:p>
    <w:p w:rsidR="008215E0" w:rsidRDefault="008215E0">
      <w:pPr>
        <w:pStyle w:val="ListParagraph"/>
        <w:jc w:val="both"/>
        <w:rPr>
          <w:rFonts w:ascii="Bookman Old Style" w:hAnsi="Bookman Old Style"/>
        </w:rPr>
      </w:pPr>
    </w:p>
    <w:p w:rsidR="008215E0" w:rsidRDefault="00B479CD">
      <w:pPr>
        <w:pStyle w:val="ListParagraph"/>
        <w:jc w:val="both"/>
      </w:pPr>
      <w:r>
        <w:rPr>
          <w:rFonts w:ascii="Bookman Old Style" w:hAnsi="Bookman Old Style"/>
          <w:b/>
        </w:rPr>
        <w:t>Mandy</w:t>
      </w:r>
      <w:r>
        <w:rPr>
          <w:rFonts w:ascii="Bookman Old Style" w:hAnsi="Bookman Old Style"/>
        </w:rPr>
        <w:t>:  Wanted to know if the incident that occurred with the</w:t>
      </w:r>
      <w:r>
        <w:rPr>
          <w:rFonts w:ascii="Bookman Old Style" w:hAnsi="Bookman Old Style"/>
        </w:rPr>
        <w:t xml:space="preserve"> Board President was going to be discussed involving an arrest that had nothing to do with BJF.  The incident was resolved legally and there is no further action required per our attorney.  </w:t>
      </w:r>
    </w:p>
    <w:p w:rsidR="008215E0" w:rsidRDefault="008215E0">
      <w:pPr>
        <w:pStyle w:val="ListParagraph"/>
        <w:jc w:val="both"/>
        <w:rPr>
          <w:rFonts w:ascii="Bookman Old Style" w:hAnsi="Bookman Old Style"/>
        </w:rPr>
      </w:pPr>
    </w:p>
    <w:p w:rsidR="008215E0" w:rsidRDefault="00B479CD">
      <w:pPr>
        <w:pStyle w:val="ListParagraph"/>
        <w:jc w:val="both"/>
      </w:pPr>
      <w:r>
        <w:rPr>
          <w:rFonts w:ascii="Bookman Old Style" w:hAnsi="Bookman Old Style"/>
          <w:b/>
        </w:rPr>
        <w:t>Carol Ayers</w:t>
      </w:r>
      <w:r>
        <w:rPr>
          <w:rFonts w:ascii="Bookman Old Style" w:hAnsi="Bookman Old Style"/>
        </w:rPr>
        <w:t>:  Wanted to know if the board was aware of an incide</w:t>
      </w:r>
      <w:r>
        <w:rPr>
          <w:rFonts w:ascii="Bookman Old Style" w:hAnsi="Bookman Old Style"/>
        </w:rPr>
        <w:t>nt where the Board President went to two houses inside BJF; he went to Crystals house and accused her son of trying to run him off the road (law enforcement was called and talked to both parties regarding this incident); he went to Tara’s house and they bo</w:t>
      </w:r>
      <w:r>
        <w:rPr>
          <w:rFonts w:ascii="Bookman Old Style" w:hAnsi="Bookman Old Style"/>
        </w:rPr>
        <w:t>th got into an angry conversation with each other regarding the moving of the mailboxes (mailboxes not allowed to be moved inside the gate).  Carol stated he escalated his response and wanted to know why he was not here which was explained earlier in the m</w:t>
      </w:r>
      <w:r>
        <w:rPr>
          <w:rFonts w:ascii="Bookman Old Style" w:hAnsi="Bookman Old Style"/>
        </w:rPr>
        <w:t xml:space="preserve">eeting for medical reasons.  Director Jacobi informed </w:t>
      </w:r>
      <w:r>
        <w:rPr>
          <w:rFonts w:ascii="Bookman Old Style" w:hAnsi="Bookman Old Style"/>
        </w:rPr>
        <w:lastRenderedPageBreak/>
        <w:t xml:space="preserve">everyone that if they have a problem with anyone on their property or with anyone from BJF they need to call law enforcement.  </w:t>
      </w:r>
    </w:p>
    <w:p w:rsidR="008215E0" w:rsidRDefault="008215E0">
      <w:pPr>
        <w:pStyle w:val="ListParagraph"/>
        <w:jc w:val="both"/>
        <w:rPr>
          <w:rFonts w:ascii="Bookman Old Style" w:hAnsi="Bookman Old Style"/>
        </w:rPr>
      </w:pPr>
    </w:p>
    <w:p w:rsidR="008215E0" w:rsidRDefault="00B479CD">
      <w:pPr>
        <w:pStyle w:val="ListParagraph"/>
        <w:jc w:val="both"/>
      </w:pPr>
      <w:r>
        <w:rPr>
          <w:rFonts w:ascii="Bookman Old Style" w:hAnsi="Bookman Old Style"/>
        </w:rPr>
        <w:t>Director Scroggins told Carol that the Board President was trying to make</w:t>
      </w:r>
      <w:r>
        <w:rPr>
          <w:rFonts w:ascii="Bookman Old Style" w:hAnsi="Bookman Old Style"/>
        </w:rPr>
        <w:t xml:space="preserve"> arrangements for different types of gates as well as moving it to avoid the bottlenecking traffic problems and the words that those two swapped at each other was between them, but he was just simply trying to lay out a different type of entrance on Sand P</w:t>
      </w:r>
      <w:r>
        <w:rPr>
          <w:rFonts w:ascii="Bookman Old Style" w:hAnsi="Bookman Old Style"/>
        </w:rPr>
        <w:t xml:space="preserve">ine.  It has become a closed issue, but one has nothing to do with the other, he was simply trying to rearrange the front entrance to Sand Pine.  </w:t>
      </w:r>
    </w:p>
    <w:p w:rsidR="008215E0" w:rsidRDefault="008215E0">
      <w:pPr>
        <w:pStyle w:val="ListParagraph"/>
        <w:jc w:val="both"/>
        <w:rPr>
          <w:rFonts w:ascii="Bookman Old Style" w:hAnsi="Bookman Old Style"/>
        </w:rPr>
      </w:pPr>
    </w:p>
    <w:p w:rsidR="008215E0" w:rsidRDefault="00B479CD">
      <w:pPr>
        <w:pStyle w:val="ListParagraph"/>
        <w:jc w:val="both"/>
      </w:pPr>
      <w:r>
        <w:rPr>
          <w:rFonts w:ascii="Bookman Old Style" w:hAnsi="Bookman Old Style"/>
        </w:rPr>
        <w:t>Director Cutts reiterated to everyone – if there is any sort of threat or incident, call the Sheriff’s Offic</w:t>
      </w:r>
      <w:r>
        <w:rPr>
          <w:rFonts w:ascii="Bookman Old Style" w:hAnsi="Bookman Old Style"/>
        </w:rPr>
        <w:t>e and let them deal with it.  Carol stated as far as the 4-wheelers are concerned, they are all crazy and it is not just kids, it is adults too, between the hours of 11:00 p.m. until 3:00 a.m. It is also the trucks!</w:t>
      </w:r>
    </w:p>
    <w:p w:rsidR="008215E0" w:rsidRDefault="00B479CD">
      <w:pPr>
        <w:pStyle w:val="Standard"/>
        <w:jc w:val="both"/>
      </w:pPr>
      <w:r>
        <w:rPr>
          <w:rFonts w:ascii="Bookman Old Style" w:hAnsi="Bookman Old Style"/>
          <w:b/>
        </w:rPr>
        <w:t xml:space="preserve">10. </w:t>
      </w:r>
      <w:r>
        <w:rPr>
          <w:rFonts w:ascii="Bookman Old Style" w:hAnsi="Bookman Old Style"/>
          <w:b/>
        </w:rPr>
        <w:tab/>
        <w:t xml:space="preserve">Executive Session:  </w:t>
      </w:r>
      <w:r>
        <w:rPr>
          <w:rFonts w:ascii="Bookman Old Style" w:hAnsi="Bookman Old Style"/>
        </w:rPr>
        <w:t>Discussed pendi</w:t>
      </w:r>
      <w:r>
        <w:rPr>
          <w:rFonts w:ascii="Bookman Old Style" w:hAnsi="Bookman Old Style"/>
        </w:rPr>
        <w:t>ng legal issues.</w:t>
      </w:r>
    </w:p>
    <w:p w:rsidR="008215E0" w:rsidRDefault="00B479CD">
      <w:pPr>
        <w:pStyle w:val="Standard"/>
        <w:ind w:left="720" w:hanging="720"/>
        <w:jc w:val="both"/>
      </w:pPr>
      <w:r>
        <w:rPr>
          <w:rFonts w:ascii="Bookman Old Style" w:hAnsi="Bookman Old Style"/>
          <w:b/>
        </w:rPr>
        <w:t xml:space="preserve">11. </w:t>
      </w:r>
      <w:r>
        <w:rPr>
          <w:rFonts w:ascii="Bookman Old Style" w:hAnsi="Bookman Old Style"/>
          <w:b/>
        </w:rPr>
        <w:tab/>
        <w:t xml:space="preserve">Next Meeting Date and location:  </w:t>
      </w:r>
      <w:r>
        <w:rPr>
          <w:rFonts w:ascii="Bookman Old Style" w:hAnsi="Bookman Old Style"/>
        </w:rPr>
        <w:t xml:space="preserve">The next meeting will be on </w:t>
      </w:r>
      <w:r>
        <w:rPr>
          <w:rFonts w:ascii="Bookman Old Style" w:hAnsi="Bookman Old Style"/>
          <w:u w:val="single"/>
        </w:rPr>
        <w:t>May 11, 2016</w:t>
      </w:r>
      <w:r>
        <w:rPr>
          <w:rFonts w:ascii="Bookman Old Style" w:hAnsi="Bookman Old Style"/>
        </w:rPr>
        <w:t xml:space="preserve"> at </w:t>
      </w:r>
      <w:r>
        <w:rPr>
          <w:rFonts w:ascii="Bookman Old Style" w:hAnsi="Bookman Old Style"/>
          <w:u w:val="single"/>
        </w:rPr>
        <w:t xml:space="preserve">Jim Gorman’s Barn – 2918 Indian Pipes Trail at 6:30 p.m.  </w:t>
      </w:r>
    </w:p>
    <w:p w:rsidR="008215E0" w:rsidRDefault="00B479CD">
      <w:pPr>
        <w:pStyle w:val="Standard"/>
        <w:tabs>
          <w:tab w:val="left" w:pos="1080"/>
        </w:tabs>
        <w:ind w:left="720" w:hanging="720"/>
        <w:jc w:val="both"/>
      </w:pPr>
      <w:r>
        <w:rPr>
          <w:rFonts w:ascii="Bookman Old Style" w:hAnsi="Bookman Old Style"/>
          <w:b/>
        </w:rPr>
        <w:t xml:space="preserve">12. </w:t>
      </w:r>
      <w:r>
        <w:rPr>
          <w:rFonts w:ascii="Bookman Old Style" w:hAnsi="Bookman Old Style"/>
          <w:b/>
        </w:rPr>
        <w:tab/>
        <w:t xml:space="preserve">Meeting Adjourned:  </w:t>
      </w:r>
      <w:r>
        <w:rPr>
          <w:rFonts w:ascii="Bookman Old Style" w:hAnsi="Bookman Old Style"/>
        </w:rPr>
        <w:t>Director Cutts</w:t>
      </w:r>
      <w:r>
        <w:rPr>
          <w:rFonts w:ascii="Bookman Old Style" w:hAnsi="Bookman Old Style"/>
          <w:b/>
        </w:rPr>
        <w:t xml:space="preserve"> </w:t>
      </w:r>
      <w:r>
        <w:rPr>
          <w:rFonts w:ascii="Bookman Old Style" w:hAnsi="Bookman Old Style"/>
        </w:rPr>
        <w:t>made a motion to adjourn the meeting at 7:26 p.m.  Directo</w:t>
      </w:r>
      <w:r>
        <w:rPr>
          <w:rFonts w:ascii="Bookman Old Style" w:hAnsi="Bookman Old Style"/>
        </w:rPr>
        <w:t xml:space="preserve">r Jacobi seconded the motion.  The Board members voted unanimously.  </w:t>
      </w:r>
    </w:p>
    <w:p w:rsidR="008215E0" w:rsidRDefault="00B479CD">
      <w:pPr>
        <w:pStyle w:val="ListParagraph"/>
        <w:jc w:val="center"/>
      </w:pPr>
      <w:r>
        <w:rPr>
          <w:rFonts w:ascii="Bookman Old Style" w:hAnsi="Bookman Old Style"/>
          <w:b/>
          <w:u w:val="single"/>
        </w:rPr>
        <w:t>SECRETARY’S CERTIFICATE</w:t>
      </w:r>
    </w:p>
    <w:p w:rsidR="008215E0" w:rsidRDefault="00B479CD">
      <w:pPr>
        <w:pStyle w:val="Standard"/>
        <w:jc w:val="both"/>
      </w:pPr>
      <w:r>
        <w:rPr>
          <w:rFonts w:ascii="Bookman Old Style" w:hAnsi="Bookman Old Style"/>
        </w:rPr>
        <w:t xml:space="preserve">I hereby certify that the foregoing is a true and correct copy of the minutes of the Board of Director’s Meeting held on </w:t>
      </w:r>
      <w:r>
        <w:rPr>
          <w:rFonts w:ascii="Bookman Old Style" w:hAnsi="Bookman Old Style"/>
          <w:u w:val="single"/>
        </w:rPr>
        <w:t>April 13, 2016</w:t>
      </w:r>
      <w:r>
        <w:rPr>
          <w:rFonts w:ascii="Bookman Old Style" w:hAnsi="Bookman Old Style"/>
        </w:rPr>
        <w:t xml:space="preserve">.  </w:t>
      </w:r>
    </w:p>
    <w:p w:rsidR="008215E0" w:rsidRDefault="00B479CD">
      <w:pPr>
        <w:pStyle w:val="Standard"/>
        <w:spacing w:line="240" w:lineRule="auto"/>
        <w:jc w:val="both"/>
      </w:pPr>
      <w:r>
        <w:rPr>
          <w:rFonts w:ascii="Bookman Old Style" w:hAnsi="Bookman Old Style"/>
          <w:u w:val="single"/>
        </w:rPr>
        <w:t xml:space="preserve">Teressa Sample Jacobi  </w:t>
      </w:r>
      <w:r>
        <w:rPr>
          <w:rFonts w:ascii="Bookman Old Style" w:hAnsi="Bookman Old Style"/>
          <w:u w:val="single"/>
        </w:rPr>
        <w:t xml:space="preserve">        </w:t>
      </w:r>
      <w:r>
        <w:rPr>
          <w:rFonts w:ascii="Bookman Old Style" w:hAnsi="Bookman Old Style"/>
          <w:u w:val="single"/>
        </w:rPr>
        <w:tab/>
      </w:r>
      <w:r>
        <w:rPr>
          <w:rFonts w:ascii="Bookman Old Style" w:hAnsi="Bookman Old Style"/>
        </w:rPr>
        <w:tab/>
      </w:r>
      <w:r>
        <w:rPr>
          <w:rFonts w:ascii="Bookman Old Style" w:hAnsi="Bookman Old Style"/>
        </w:rPr>
        <w:tab/>
      </w:r>
      <w:r>
        <w:rPr>
          <w:rFonts w:ascii="Bookman Old Style" w:hAnsi="Bookman Old Style"/>
        </w:rPr>
        <w:tab/>
        <w:t xml:space="preserve">Date:  </w:t>
      </w:r>
      <w:r>
        <w:rPr>
          <w:rFonts w:ascii="Bookman Old Style" w:hAnsi="Bookman Old Style"/>
          <w:u w:val="single"/>
        </w:rPr>
        <w:t>May11, 2016</w:t>
      </w:r>
    </w:p>
    <w:p w:rsidR="008215E0" w:rsidRDefault="00B479CD">
      <w:pPr>
        <w:pStyle w:val="Standard"/>
        <w:spacing w:line="240" w:lineRule="auto"/>
        <w:jc w:val="both"/>
      </w:pPr>
      <w:r>
        <w:rPr>
          <w:rFonts w:ascii="Bookman Old Style" w:hAnsi="Bookman Old Style"/>
        </w:rPr>
        <w:t>Secretary (Authorized Electronic Signature)</w:t>
      </w:r>
    </w:p>
    <w:p w:rsidR="008215E0" w:rsidRDefault="008215E0">
      <w:pPr>
        <w:pStyle w:val="Standard"/>
        <w:spacing w:line="240" w:lineRule="auto"/>
        <w:jc w:val="both"/>
        <w:rPr>
          <w:rFonts w:ascii="Bookman Old Style" w:hAnsi="Bookman Old Style"/>
        </w:rPr>
      </w:pPr>
    </w:p>
    <w:p w:rsidR="008215E0" w:rsidRDefault="00B479CD">
      <w:pPr>
        <w:pStyle w:val="Standard"/>
        <w:spacing w:line="240" w:lineRule="auto"/>
        <w:jc w:val="both"/>
      </w:pPr>
      <w:r>
        <w:rPr>
          <w:rFonts w:ascii="Bookman Old Style" w:hAnsi="Bookman Old Style"/>
          <w:sz w:val="18"/>
          <w:szCs w:val="18"/>
        </w:rPr>
        <w:t>I hereby certify that the foregoing minutes were approved by the Board of Director’s at the March 2016 Board of Directors Meeting.</w:t>
      </w:r>
    </w:p>
    <w:p w:rsidR="008215E0" w:rsidRDefault="008215E0">
      <w:pPr>
        <w:pStyle w:val="Standard"/>
        <w:spacing w:line="240" w:lineRule="auto"/>
        <w:jc w:val="both"/>
        <w:rPr>
          <w:rFonts w:ascii="Bookman Old Style" w:hAnsi="Bookman Old Style"/>
          <w:sz w:val="18"/>
          <w:szCs w:val="18"/>
        </w:rPr>
      </w:pPr>
    </w:p>
    <w:p w:rsidR="008215E0" w:rsidRDefault="00B479CD">
      <w:pPr>
        <w:pStyle w:val="Standard"/>
        <w:spacing w:line="240" w:lineRule="auto"/>
        <w:jc w:val="both"/>
      </w:pPr>
      <w:r>
        <w:rPr>
          <w:rFonts w:ascii="Bookman Old Style" w:hAnsi="Bookman Old Style"/>
          <w:sz w:val="18"/>
          <w:szCs w:val="18"/>
        </w:rPr>
        <w:t>__________________________________________</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 xml:space="preserve">Date:    </w:t>
      </w:r>
      <w:r>
        <w:rPr>
          <w:rFonts w:ascii="Bookman Old Style" w:hAnsi="Bookman Old Style"/>
          <w:sz w:val="18"/>
          <w:szCs w:val="18"/>
          <w:u w:val="single"/>
        </w:rPr>
        <w:t>__________________</w:t>
      </w:r>
    </w:p>
    <w:p w:rsidR="008215E0" w:rsidRDefault="00B479CD">
      <w:pPr>
        <w:pStyle w:val="Standard"/>
        <w:spacing w:line="240" w:lineRule="auto"/>
        <w:jc w:val="both"/>
      </w:pPr>
      <w:r>
        <w:rPr>
          <w:rFonts w:ascii="Bookman Old Style" w:hAnsi="Bookman Old Style"/>
          <w:sz w:val="18"/>
          <w:szCs w:val="18"/>
        </w:rPr>
        <w:t>Secretary</w:t>
      </w:r>
    </w:p>
    <w:sectPr w:rsidR="008215E0">
      <w:headerReference w:type="even" r:id="rId8"/>
      <w:headerReference w:type="default" r:id="rId9"/>
      <w:footerReference w:type="even" r:id="rId10"/>
      <w:footerReference w:type="default" r:id="rId11"/>
      <w:pgSz w:w="12240" w:h="15840"/>
      <w:pgMar w:top="1440" w:right="1440" w:bottom="7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9CD" w:rsidRDefault="00B479CD">
      <w:pPr>
        <w:spacing w:after="0" w:line="240" w:lineRule="auto"/>
      </w:pPr>
      <w:r>
        <w:separator/>
      </w:r>
    </w:p>
  </w:endnote>
  <w:endnote w:type="continuationSeparator" w:id="0">
    <w:p w:rsidR="00B479CD" w:rsidRDefault="00B4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60" w:rsidRDefault="00B47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60" w:rsidRDefault="00B479CD">
    <w:pPr>
      <w:pStyle w:val="Footer"/>
      <w:jc w:val="center"/>
    </w:pPr>
    <w:r>
      <w:t xml:space="preserve">Page </w:t>
    </w:r>
    <w:r>
      <w:fldChar w:fldCharType="begin"/>
    </w:r>
    <w:r>
      <w:instrText xml:space="preserve"> PAGE </w:instrText>
    </w:r>
    <w:r>
      <w:fldChar w:fldCharType="separate"/>
    </w:r>
    <w:r w:rsidR="006A61A6">
      <w:rPr>
        <w:noProof/>
      </w:rPr>
      <w:t>3</w:t>
    </w:r>
    <w:r>
      <w:fldChar w:fldCharType="end"/>
    </w:r>
    <w:r>
      <w:t xml:space="preserve"> of </w:t>
    </w:r>
    <w:r>
      <w:fldChar w:fldCharType="begin"/>
    </w:r>
    <w:r>
      <w:instrText xml:space="preserve"> NUMPAGES </w:instrText>
    </w:r>
    <w:r>
      <w:fldChar w:fldCharType="separate"/>
    </w:r>
    <w:r w:rsidR="006A61A6">
      <w:rPr>
        <w:noProof/>
      </w:rPr>
      <w:t>6</w:t>
    </w:r>
    <w:r>
      <w:fldChar w:fldCharType="end"/>
    </w:r>
  </w:p>
  <w:p w:rsidR="007D5A60" w:rsidRDefault="00B47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9CD" w:rsidRDefault="00B479CD">
      <w:pPr>
        <w:spacing w:after="0" w:line="240" w:lineRule="auto"/>
      </w:pPr>
      <w:r>
        <w:rPr>
          <w:color w:val="000000"/>
        </w:rPr>
        <w:separator/>
      </w:r>
    </w:p>
  </w:footnote>
  <w:footnote w:type="continuationSeparator" w:id="0">
    <w:p w:rsidR="00B479CD" w:rsidRDefault="00B47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60" w:rsidRDefault="00B47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60" w:rsidRDefault="00B47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595"/>
    <w:multiLevelType w:val="multilevel"/>
    <w:tmpl w:val="A69C449A"/>
    <w:styleLink w:val="WWNum9"/>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 w15:restartNumberingAfterBreak="0">
    <w:nsid w:val="0BC83548"/>
    <w:multiLevelType w:val="multilevel"/>
    <w:tmpl w:val="7148504C"/>
    <w:styleLink w:val="WWNum8"/>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2" w15:restartNumberingAfterBreak="0">
    <w:nsid w:val="0F8C303B"/>
    <w:multiLevelType w:val="multilevel"/>
    <w:tmpl w:val="FB9C26CE"/>
    <w:styleLink w:val="WWNum3"/>
    <w:lvl w:ilvl="0">
      <w:start w:val="1"/>
      <w:numFmt w:val="decimal"/>
      <w:lvlText w:val="%1."/>
      <w:lvlJc w:val="left"/>
      <w:pPr>
        <w:ind w:left="720"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13BF296A"/>
    <w:multiLevelType w:val="multilevel"/>
    <w:tmpl w:val="230014E0"/>
    <w:styleLink w:val="WWNum10"/>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4" w15:restartNumberingAfterBreak="0">
    <w:nsid w:val="151F7400"/>
    <w:multiLevelType w:val="multilevel"/>
    <w:tmpl w:val="04963218"/>
    <w:styleLink w:val="WWNum7"/>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5" w15:restartNumberingAfterBreak="0">
    <w:nsid w:val="1B1E09E4"/>
    <w:multiLevelType w:val="multilevel"/>
    <w:tmpl w:val="4658303C"/>
    <w:styleLink w:val="WWNum11"/>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6" w15:restartNumberingAfterBreak="0">
    <w:nsid w:val="205D42D3"/>
    <w:multiLevelType w:val="multilevel"/>
    <w:tmpl w:val="93BACB92"/>
    <w:styleLink w:val="WWNum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56568F"/>
    <w:multiLevelType w:val="multilevel"/>
    <w:tmpl w:val="03E6E226"/>
    <w:styleLink w:val="WWNum13"/>
    <w:lvl w:ilvl="0">
      <w:start w:val="11"/>
      <w:numFmt w:val="decimal"/>
      <w:lvlText w:val="%1."/>
      <w:lvlJc w:val="left"/>
      <w:pPr>
        <w:ind w:left="735" w:hanging="375"/>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8655CFC"/>
    <w:multiLevelType w:val="multilevel"/>
    <w:tmpl w:val="0A1E6ED2"/>
    <w:styleLink w:val="WWNum16"/>
    <w:lvl w:ilvl="0">
      <w:start w:val="12"/>
      <w:numFmt w:val="decimal"/>
      <w:lvlText w:val="%1."/>
      <w:lvlJc w:val="left"/>
      <w:pPr>
        <w:ind w:left="735" w:hanging="375"/>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A0947B5"/>
    <w:multiLevelType w:val="multilevel"/>
    <w:tmpl w:val="3C7CB2A0"/>
    <w:styleLink w:val="WWNum6"/>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0" w15:restartNumberingAfterBreak="0">
    <w:nsid w:val="2F7B2C76"/>
    <w:multiLevelType w:val="multilevel"/>
    <w:tmpl w:val="D4E4E09C"/>
    <w:styleLink w:val="WWNum15"/>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D8558F0"/>
    <w:multiLevelType w:val="multilevel"/>
    <w:tmpl w:val="50B814C6"/>
    <w:styleLink w:val="WWNum14"/>
    <w:lvl w:ilvl="0">
      <w:start w:val="12"/>
      <w:numFmt w:val="decimal"/>
      <w:lvlText w:val="%1."/>
      <w:lvlJc w:val="left"/>
      <w:pPr>
        <w:ind w:left="735" w:hanging="375"/>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99B6209"/>
    <w:multiLevelType w:val="multilevel"/>
    <w:tmpl w:val="922C19E2"/>
    <w:styleLink w:val="WWNum12"/>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E9E1F1F"/>
    <w:multiLevelType w:val="multilevel"/>
    <w:tmpl w:val="394A410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B706C02"/>
    <w:multiLevelType w:val="multilevel"/>
    <w:tmpl w:val="8E82B0E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78E67422"/>
    <w:multiLevelType w:val="multilevel"/>
    <w:tmpl w:val="1EF02AC6"/>
    <w:styleLink w:val="WWNum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num w:numId="1">
    <w:abstractNumId w:val="14"/>
  </w:num>
  <w:num w:numId="2">
    <w:abstractNumId w:val="13"/>
  </w:num>
  <w:num w:numId="3">
    <w:abstractNumId w:val="2"/>
  </w:num>
  <w:num w:numId="4">
    <w:abstractNumId w:val="15"/>
  </w:num>
  <w:num w:numId="5">
    <w:abstractNumId w:val="6"/>
  </w:num>
  <w:num w:numId="6">
    <w:abstractNumId w:val="9"/>
  </w:num>
  <w:num w:numId="7">
    <w:abstractNumId w:val="4"/>
  </w:num>
  <w:num w:numId="8">
    <w:abstractNumId w:val="1"/>
  </w:num>
  <w:num w:numId="9">
    <w:abstractNumId w:val="0"/>
  </w:num>
  <w:num w:numId="10">
    <w:abstractNumId w:val="3"/>
  </w:num>
  <w:num w:numId="11">
    <w:abstractNumId w:val="5"/>
  </w:num>
  <w:num w:numId="12">
    <w:abstractNumId w:val="12"/>
  </w:num>
  <w:num w:numId="13">
    <w:abstractNumId w:val="7"/>
  </w:num>
  <w:num w:numId="14">
    <w:abstractNumId w:val="11"/>
  </w:num>
  <w:num w:numId="15">
    <w:abstractNumId w:val="10"/>
  </w:num>
  <w:num w:numId="16">
    <w:abstractNumId w:val="8"/>
  </w:num>
  <w:num w:numId="17">
    <w:abstractNumId w:val="2"/>
    <w:lvlOverride w:ilvl="0">
      <w:startOverride w:val="1"/>
    </w:lvlOverride>
  </w:num>
  <w:num w:numId="1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215E0"/>
    <w:rsid w:val="006A61A6"/>
    <w:rsid w:val="008215E0"/>
    <w:rsid w:val="00B4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BFD8"/>
  <w15:docId w15:val="{D5D802FA-4264-4EAF-A5FE-ADD4FCB2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ind w:left="720"/>
    </w:p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Internetlink">
    <w:name w:val="Internet link"/>
    <w:basedOn w:val="DefaultParagraphFont"/>
    <w:rPr>
      <w:color w:val="0000FF"/>
      <w:u w:val="single"/>
      <w:lang/>
    </w:rPr>
  </w:style>
  <w:style w:type="character" w:customStyle="1" w:styleId="ListLabel1">
    <w:name w:val="ListLabel 1"/>
    <w:rPr>
      <w:b/>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9613</Characters>
  <Application>Microsoft Office Word</Application>
  <DocSecurity>0</DocSecurity>
  <Lines>80</Lines>
  <Paragraphs>22</Paragraphs>
  <ScaleCrop>false</ScaleCrop>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Jacobi, Teressa</dc:creator>
  <cp:lastModifiedBy>Bert</cp:lastModifiedBy>
  <cp:revision>2</cp:revision>
  <cp:lastPrinted>2016-03-14T17:08:00Z</cp:lastPrinted>
  <dcterms:created xsi:type="dcterms:W3CDTF">2016-09-20T19:45:00Z</dcterms:created>
  <dcterms:modified xsi:type="dcterms:W3CDTF">2016-09-20T19:45:00Z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Polk County Sheriff's Office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